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网信领域人才情况调查表</w:t>
      </w:r>
    </w:p>
    <w:p>
      <w:pPr>
        <w:jc w:val="center"/>
        <w:rPr>
          <w:rFonts w:ascii="楷体_GB2312" w:hAnsi="方正小标宋简体" w:eastAsia="楷体_GB2312" w:cs="方正小标宋简体"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sz w:val="36"/>
          <w:szCs w:val="36"/>
        </w:rPr>
        <w:t>填表说明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</w:t>
      </w:r>
      <w:r>
        <w:rPr>
          <w:rFonts w:hint="eastAsia" w:ascii="仿宋" w:hAnsi="仿宋" w:eastAsia="仿宋" w:cs="宋体"/>
          <w:sz w:val="32"/>
          <w:szCs w:val="32"/>
        </w:rPr>
        <w:t>本次调研的机关、企事业单位、</w:t>
      </w:r>
      <w:r>
        <w:rPr>
          <w:rFonts w:hint="eastAsia" w:ascii="仿宋" w:hAnsi="仿宋" w:eastAsia="仿宋"/>
          <w:sz w:val="32"/>
          <w:szCs w:val="32"/>
        </w:rPr>
        <w:t>科研院所</w:t>
      </w:r>
      <w:r>
        <w:rPr>
          <w:rFonts w:hint="eastAsia" w:ascii="仿宋" w:hAnsi="仿宋" w:eastAsia="仿宋" w:cs="宋体"/>
          <w:sz w:val="32"/>
          <w:szCs w:val="32"/>
        </w:rPr>
        <w:t>网信领域人才是指从事</w:t>
      </w:r>
      <w:r>
        <w:rPr>
          <w:rFonts w:hint="eastAsia" w:ascii="仿宋" w:hAnsi="仿宋" w:eastAsia="仿宋"/>
          <w:sz w:val="32"/>
          <w:szCs w:val="32"/>
        </w:rPr>
        <w:t>网络安全、信息化、网络新技术与应用、网络传播、网络舆情、网络综合治理等相关工作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的人员。</w:t>
      </w:r>
    </w:p>
    <w:p>
      <w:pPr>
        <w:spacing w:line="5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本次调研的普通高校、高职院校网信领域人才是指以下相关专业的教职工和学生：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信息技术相关：</w:t>
      </w:r>
      <w:r>
        <w:rPr>
          <w:rFonts w:hint="eastAsia" w:ascii="仿宋" w:hAnsi="仿宋" w:eastAsia="仿宋"/>
          <w:sz w:val="32"/>
          <w:szCs w:val="32"/>
        </w:rPr>
        <w:t>电子信息、计算机、</w:t>
      </w:r>
      <w:r>
        <w:rPr>
          <w:rFonts w:ascii="仿宋" w:hAnsi="仿宋" w:eastAsia="仿宋"/>
          <w:sz w:val="32"/>
          <w:szCs w:val="32"/>
        </w:rPr>
        <w:t>数字经济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互联网</w:t>
      </w:r>
      <w:r>
        <w:rPr>
          <w:rFonts w:hint="eastAsia" w:ascii="仿宋" w:hAnsi="仿宋" w:eastAsia="仿宋"/>
          <w:sz w:val="32"/>
          <w:szCs w:val="32"/>
        </w:rPr>
        <w:t>、物联网、通信工程、人工智能、</w:t>
      </w:r>
      <w:r>
        <w:rPr>
          <w:rFonts w:ascii="仿宋" w:hAnsi="仿宋" w:eastAsia="仿宋"/>
          <w:sz w:val="32"/>
          <w:szCs w:val="32"/>
        </w:rPr>
        <w:t>信息与计算科学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量子信息科学</w:t>
      </w:r>
      <w:r>
        <w:rPr>
          <w:rFonts w:hint="eastAsia" w:ascii="仿宋" w:hAnsi="仿宋" w:eastAsia="仿宋"/>
          <w:sz w:val="32"/>
          <w:szCs w:val="32"/>
        </w:rPr>
        <w:t>、人工智能、</w:t>
      </w:r>
      <w:r>
        <w:rPr>
          <w:rFonts w:ascii="仿宋" w:hAnsi="仿宋" w:eastAsia="仿宋"/>
          <w:sz w:val="32"/>
          <w:szCs w:val="32"/>
        </w:rPr>
        <w:t>电气工程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机器人工程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遥感科学与技术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导航工程</w:t>
      </w:r>
      <w:r>
        <w:rPr>
          <w:rFonts w:hint="eastAsia" w:ascii="仿宋" w:hAnsi="仿宋" w:eastAsia="仿宋"/>
          <w:sz w:val="32"/>
          <w:szCs w:val="32"/>
        </w:rPr>
        <w:t>等相关专业的人员。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网络安全相关：</w:t>
      </w:r>
      <w:r>
        <w:rPr>
          <w:rFonts w:ascii="仿宋" w:hAnsi="仿宋" w:eastAsia="仿宋"/>
          <w:sz w:val="32"/>
          <w:szCs w:val="32"/>
        </w:rPr>
        <w:t>信息安全、密码学、网络空间安全</w:t>
      </w:r>
      <w:r>
        <w:rPr>
          <w:rFonts w:hint="eastAsia" w:ascii="仿宋" w:hAnsi="仿宋" w:eastAsia="仿宋"/>
          <w:sz w:val="32"/>
          <w:szCs w:val="32"/>
        </w:rPr>
        <w:t>等相关专业的人员。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网络内容建设与管理相关：</w:t>
      </w:r>
      <w:r>
        <w:rPr>
          <w:rFonts w:hint="eastAsia" w:ascii="仿宋" w:hAnsi="仿宋" w:eastAsia="仿宋"/>
          <w:sz w:val="32"/>
          <w:szCs w:val="32"/>
        </w:rPr>
        <w:t>培养方向与互联网相关的新闻传播学类、</w:t>
      </w:r>
      <w:r>
        <w:rPr>
          <w:rFonts w:ascii="仿宋" w:hAnsi="仿宋" w:eastAsia="仿宋"/>
          <w:sz w:val="32"/>
          <w:szCs w:val="32"/>
        </w:rPr>
        <w:t>管理科学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信息管理与信息系统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大数据管理与应用、</w:t>
      </w:r>
      <w:r>
        <w:rPr>
          <w:rFonts w:hint="eastAsia" w:ascii="仿宋" w:hAnsi="仿宋" w:eastAsia="仿宋"/>
          <w:sz w:val="32"/>
          <w:szCs w:val="32"/>
        </w:rPr>
        <w:t>信</w:t>
      </w:r>
      <w:r>
        <w:rPr>
          <w:rFonts w:ascii="仿宋" w:hAnsi="仿宋" w:eastAsia="仿宋"/>
          <w:sz w:val="32"/>
          <w:szCs w:val="32"/>
        </w:rPr>
        <w:t>息资源管理、电子商务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新媒体</w:t>
      </w:r>
      <w:r>
        <w:rPr>
          <w:rFonts w:hint="eastAsia" w:ascii="仿宋" w:hAnsi="仿宋" w:eastAsia="仿宋"/>
          <w:sz w:val="32"/>
          <w:szCs w:val="32"/>
        </w:rPr>
        <w:t>等相关的人员。</w:t>
      </w:r>
    </w:p>
    <w:p>
      <w:pPr>
        <w:spacing w:line="540" w:lineRule="exact"/>
        <w:ind w:firstLine="643" w:firstLineChars="200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>机关、企事业单位、科研院所请按实际情况填写表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，普通高校、高职院校请填写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网信领域人才情况调查表</w:t>
      </w:r>
    </w:p>
    <w:p>
      <w:pPr>
        <w:jc w:val="center"/>
        <w:rPr>
          <w:rFonts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</w:rPr>
        <w:t>机关、</w:t>
      </w:r>
      <w:r>
        <w:rPr>
          <w:rFonts w:hint="eastAsia" w:ascii="楷体_GB2312" w:hAnsi="方正小标宋简体" w:eastAsia="楷体_GB2312" w:cs="方正小标宋简体"/>
          <w:sz w:val="32"/>
          <w:szCs w:val="32"/>
        </w:rPr>
        <w:t>企事业单位、科研院所</w:t>
      </w:r>
      <w:r>
        <w:rPr>
          <w:rFonts w:hint="eastAsia" w:ascii="楷体_GB2312" w:hAnsi="宋体" w:eastAsia="楷体_GB2312" w:cs="宋体"/>
          <w:sz w:val="32"/>
          <w:szCs w:val="32"/>
        </w:rPr>
        <w:t>按实际情况</w:t>
      </w:r>
      <w:r>
        <w:rPr>
          <w:rFonts w:hint="eastAsia" w:ascii="楷体_GB2312" w:hAnsi="方正小标宋简体" w:eastAsia="楷体_GB2312" w:cs="方正小标宋简体"/>
          <w:sz w:val="32"/>
          <w:szCs w:val="32"/>
        </w:rPr>
        <w:t>填写）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397"/>
        <w:gridCol w:w="567"/>
        <w:gridCol w:w="992"/>
        <w:gridCol w:w="284"/>
        <w:gridCol w:w="423"/>
        <w:gridCol w:w="1561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电话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办公地点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成立时间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主营业务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业务类型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研发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服务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集成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销售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核心技术及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主要产品、服务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政府部门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通信行业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能源行业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金融行业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教育行业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医疗行业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个人用户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□其他行业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省内客户占比：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0%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以下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□3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0%-60%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□6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0%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以上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政府部门占比：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0%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以下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□3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0%-60%  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□6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0%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年产值及利润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年产值：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万元；202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年利润：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年产值：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万元；20</w:t>
            </w:r>
            <w:r>
              <w:rPr>
                <w:rFonts w:ascii="仿宋_GB2312" w:eastAsia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年利润：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C0C0C" w:themeColor="text1" w:themeTint="F2"/>
                <w:sz w:val="24"/>
                <w:szCs w:val="24"/>
              </w:rPr>
              <w:t>网信领域技术人员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网信领域职工总人数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职工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工作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分布</w:t>
            </w:r>
          </w:p>
        </w:tc>
        <w:tc>
          <w:tcPr>
            <w:tcW w:w="5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网络安全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网络新技术与应用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网络传播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网络舆情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网络综合治理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五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年内招聘的省内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应届毕业生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五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年内招聘和引进外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省网信领域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人才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平均工资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职工年离职率为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学历构成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博士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（其中博士后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大专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年龄构成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岁及以下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人，2</w:t>
            </w:r>
            <w:r>
              <w:rPr>
                <w:rFonts w:ascii="仿宋_GB2312" w:eastAsia="仿宋_GB2312"/>
                <w:sz w:val="24"/>
                <w:szCs w:val="24"/>
              </w:rPr>
              <w:t>6-</w:t>
            </w: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人，3</w:t>
            </w:r>
            <w:r>
              <w:rPr>
                <w:rFonts w:ascii="仿宋_GB2312" w:eastAsia="仿宋_GB2312"/>
                <w:sz w:val="24"/>
                <w:szCs w:val="24"/>
              </w:rPr>
              <w:t>6-</w:t>
            </w:r>
            <w:r>
              <w:rPr>
                <w:rFonts w:hint="eastAsia" w:ascii="仿宋_GB2312" w:eastAsia="仿宋_GB2312"/>
                <w:sz w:val="24"/>
                <w:szCs w:val="24"/>
              </w:rPr>
              <w:t>45岁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46-60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职称分布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正高级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，副</w:t>
            </w:r>
            <w:r>
              <w:rPr>
                <w:rFonts w:ascii="仿宋_GB2312" w:eastAsia="仿宋_GB2312"/>
                <w:sz w:val="24"/>
                <w:szCs w:val="24"/>
              </w:rPr>
              <w:t>高级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中级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初级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无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职工的年薪(税前，含各种奖金)</w:t>
            </w:r>
          </w:p>
        </w:tc>
        <w:tc>
          <w:tcPr>
            <w:tcW w:w="7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3万-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人，6</w:t>
            </w:r>
            <w:r>
              <w:rPr>
                <w:rFonts w:ascii="仿宋_GB2312" w:eastAsia="仿宋_GB2312"/>
                <w:sz w:val="24"/>
                <w:szCs w:val="24"/>
              </w:rPr>
              <w:t>万-10万元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10万-20万元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人，2</w:t>
            </w:r>
            <w:r>
              <w:rPr>
                <w:rFonts w:ascii="仿宋_GB2312" w:eastAsia="仿宋_GB2312"/>
                <w:sz w:val="24"/>
                <w:szCs w:val="24"/>
              </w:rPr>
              <w:t>0万-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人，5</w:t>
            </w:r>
            <w:r>
              <w:rPr>
                <w:rFonts w:ascii="仿宋_GB2312" w:eastAsia="仿宋_GB2312"/>
                <w:sz w:val="24"/>
                <w:szCs w:val="24"/>
              </w:rPr>
              <w:t>0万元以上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培训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情况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是否有定期培训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培训周期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3个月以内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6个月以内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一年以内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/>
                <w:sz w:val="24"/>
                <w:szCs w:val="24"/>
              </w:rPr>
              <w:t>一年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培训形式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线上内训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线上外训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线下内训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线下外训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单位现有人才激励政策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团队激励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职称评定绿色通道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人才培养（补贴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优化</w:t>
            </w:r>
            <w:r>
              <w:rPr>
                <w:rFonts w:hint="eastAsia" w:ascii="仿宋_GB2312" w:eastAsia="仿宋_GB2312"/>
                <w:sz w:val="24"/>
                <w:szCs w:val="24"/>
              </w:rPr>
              <w:t>发展</w:t>
            </w:r>
            <w:r>
              <w:rPr>
                <w:rFonts w:ascii="仿宋_GB2312" w:eastAsia="仿宋_GB2312"/>
                <w:sz w:val="24"/>
                <w:szCs w:val="24"/>
              </w:rPr>
              <w:t>环境（搭建事业平台）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C55911" w:themeColor="accent2" w:themeShade="BF"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亟需的人才政策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C55911" w:themeColor="accent2" w:themeShade="BF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团队激励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职称评定绿色通道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人才培养（补贴）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优化</w:t>
            </w:r>
            <w:r>
              <w:rPr>
                <w:rFonts w:hint="eastAsia" w:ascii="仿宋_GB2312" w:eastAsia="仿宋_GB2312"/>
                <w:sz w:val="24"/>
                <w:szCs w:val="24"/>
              </w:rPr>
              <w:t>发展</w:t>
            </w:r>
            <w:r>
              <w:rPr>
                <w:rFonts w:ascii="仿宋_GB2312" w:eastAsia="仿宋_GB2312"/>
                <w:sz w:val="24"/>
                <w:szCs w:val="24"/>
              </w:rPr>
              <w:t>环境（搭建事业平台）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退返税优惠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希望通过哪些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形式了解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网信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人才政策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线下政策解读宣导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组织用人单位现场宣讲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短视频宣传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定期组织线上宣导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是否享受扶持政策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□否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□是，主要扶持政策为：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□减免税费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□资金支持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□政府采购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□市场推荐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□其他（如有扶持政策请详细说明）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是否有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必要增设网信领域职称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网信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人才或网信专业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毕业生离开黑龙江的因素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□产业基础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□科研环境（基础设施等）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□就业</w:t>
            </w:r>
            <w:r>
              <w:rPr>
                <w:rFonts w:ascii="仿宋_GB2312" w:eastAsia="仿宋_GB2312"/>
                <w:sz w:val="24"/>
                <w:szCs w:val="24"/>
              </w:rPr>
              <w:t>环境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工资福利待遇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人才激励政策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□营商</w:t>
            </w:r>
            <w:r>
              <w:rPr>
                <w:rFonts w:ascii="仿宋_GB2312" w:eastAsia="仿宋_GB2312"/>
                <w:sz w:val="24"/>
                <w:szCs w:val="24"/>
              </w:rPr>
              <w:t>环境（优惠政策、创新创业服务）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□人文环境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在创新/研发过程中面临的主要困难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□资金紧张、融资困难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□对市场前景把握不准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□缺乏战略合作伙伴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□缺乏研究人员、研发能力不强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□风险和挑战大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近五年有影响力的产品、项目、工程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近五年取得的各项荣誉及资质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11"/>
                <w:sz w:val="24"/>
                <w:szCs w:val="24"/>
              </w:rPr>
              <w:t>与省内外高校、科研机构合作情况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6"/>
                <w:sz w:val="24"/>
                <w:szCs w:val="24"/>
              </w:rPr>
              <w:t>数字经济领域的产品、服务，面临的问题与挑战、发展思路及建议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6"/>
                <w:sz w:val="24"/>
                <w:szCs w:val="24"/>
              </w:rPr>
              <w:t>我省网信人才队伍在</w:t>
            </w:r>
            <w:r>
              <w:rPr>
                <w:rFonts w:ascii="仿宋_GB2312" w:hAnsi="仿宋" w:eastAsia="仿宋_GB2312"/>
                <w:b/>
                <w:spacing w:val="-6"/>
                <w:sz w:val="24"/>
                <w:szCs w:val="24"/>
              </w:rPr>
              <w:t>政策、环境</w:t>
            </w:r>
            <w:r>
              <w:rPr>
                <w:rFonts w:hint="eastAsia" w:ascii="仿宋_GB2312" w:hAnsi="仿宋" w:eastAsia="仿宋_GB2312"/>
                <w:b/>
                <w:spacing w:val="-6"/>
                <w:sz w:val="24"/>
                <w:szCs w:val="24"/>
              </w:rPr>
              <w:t>方面有哪些不足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trike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  <w:t>对网信</w:t>
            </w: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领域人才建设</w:t>
            </w:r>
            <w:r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  <w:t>方面是否有其他建议和意见？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br w:type="page"/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网信领域人才情况调查表</w:t>
      </w:r>
    </w:p>
    <w:p>
      <w:pPr>
        <w:jc w:val="center"/>
        <w:rPr>
          <w:rFonts w:ascii="楷体_GB2312" w:hAnsi="黑体" w:eastAsia="楷体_GB2312" w:cs="黑体"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（普通高校、高职院校填写）</w:t>
      </w:r>
    </w:p>
    <w:tbl>
      <w:tblPr>
        <w:tblStyle w:val="6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1389"/>
        <w:gridCol w:w="2391"/>
        <w:gridCol w:w="2286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学校名称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网信领域学生情况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在读人数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信息技术相关专业共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人，其中：中专生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人，大专生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人，本科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人，硕士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人，博士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网络安全相关专业共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人，其中：中专生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人，大专生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人，本科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人，硕士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人，博士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网络内容建设与管理相关专业共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人，其中：中专生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人，大专生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人，本科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人，硕士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，博士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近5年毕业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人，大专生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人，本科生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人，硕士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人，博士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人（其中博士后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毕业生就业情况</w:t>
            </w:r>
          </w:p>
        </w:tc>
        <w:tc>
          <w:tcPr>
            <w:tcW w:w="5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就业率约为：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%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，省内就业率约为：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网信领域教职工情况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网信领域教职工总人数</w:t>
            </w:r>
          </w:p>
        </w:tc>
        <w:tc>
          <w:tcPr>
            <w:tcW w:w="5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教职工岗位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分布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信息技术相关专业共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网络安全相关专业共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网络内容建设与管理相关专业共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有无缺口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五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年内招聘的省内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网信领域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应届毕业生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五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年内招聘和引进外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省网信领域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人才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平均工资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职工年离职率为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学历构成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博士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（其中博士后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本科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大专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年龄构成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岁及下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36-45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46-60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职称构成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助教（初级）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人，讲师（中级）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人，副教授（副高级）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人，教授（正高级）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职工的年薪(税前，含各种奖金)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3万-</w:t>
            </w: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人，6</w:t>
            </w:r>
            <w:r>
              <w:rPr>
                <w:rFonts w:ascii="仿宋_GB2312" w:eastAsia="仿宋_GB2312"/>
                <w:sz w:val="24"/>
                <w:szCs w:val="24"/>
              </w:rPr>
              <w:t>万-10万元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  <w:r>
              <w:rPr>
                <w:rFonts w:ascii="仿宋_GB2312" w:eastAsia="仿宋_GB2312"/>
                <w:sz w:val="24"/>
                <w:szCs w:val="24"/>
              </w:rPr>
              <w:t>10万-20万元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人，2</w:t>
            </w:r>
            <w:r>
              <w:rPr>
                <w:rFonts w:ascii="仿宋_GB2312" w:eastAsia="仿宋_GB2312"/>
                <w:sz w:val="24"/>
                <w:szCs w:val="24"/>
              </w:rPr>
              <w:t>0万-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0万元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人，5</w:t>
            </w:r>
            <w:r>
              <w:rPr>
                <w:rFonts w:ascii="仿宋_GB2312" w:eastAsia="仿宋_GB2312"/>
                <w:sz w:val="24"/>
                <w:szCs w:val="24"/>
              </w:rPr>
              <w:t>0万元以上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导师构成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硕士生导师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人，博士生导师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0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人才称号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长江学者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人，龙江学者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百千万工程计划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人，万人计划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省级领军人才梯队带头人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人，后备带头人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国务院特殊津贴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人，省政府津贴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国家杰青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人，省杰青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人，学科带头人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中宣部“四个一批”人才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人，中宣部“五个一批”人才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省委宣传部“六个一批”人才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近五年科研成果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论文专著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国内学术期刊：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篇，其中：SCI期刊：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篇，EI期刊：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篇，核心期刊：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篇，一般期刊: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国外学术期刊：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篇，其中：SCI期刊：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篇，EI期刊：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篇，其他期刊：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篇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出版著作：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专利成果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发明专利：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项，其中：省内转化：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项，省外转化：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实用新型专利：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项，其中：省内转化：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项，省外转化：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软件著作权：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成果鉴定：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获得奖项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国家级: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项，省部级: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项，其他: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课题项目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国家级：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省部级：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横向：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每年课题经费约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单位现有人才激励政策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团队激励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职称评定绿色通道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人才培养（补贴）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优化科研环境（搭建事业平台）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C55911" w:themeColor="accent2" w:themeShade="BF"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亟需的人才政策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C55911" w:themeColor="accent2" w:themeShade="BF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团队激励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职称评定绿色通道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人才培养（补贴）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优化科研环境（搭建事业平台）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退返税优惠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希望通过哪些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形式了解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网信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领域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人才政策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线下政策解读宣导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组织用人单位现场宣讲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短视频宣传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定期组织线上宣导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是否享受扶持政策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□否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□是，主要扶持政策为：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□减免税费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□资金支持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□政府采购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□市场推荐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□其他（如有扶持政策请详细说明）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是否有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必要增设网信领域职称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z w:val="24"/>
                <w:szCs w:val="24"/>
              </w:rPr>
              <w:t>网信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人才或网信专业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毕业生离开黑龙江的因素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□产业基础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□科研环境（基础设施等）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安居政策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□就业</w:t>
            </w:r>
            <w:r>
              <w:rPr>
                <w:rFonts w:ascii="仿宋_GB2312" w:eastAsia="仿宋_GB2312"/>
                <w:sz w:val="24"/>
                <w:szCs w:val="24"/>
              </w:rPr>
              <w:t>环境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工资福利待遇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人才激励政策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□营商</w:t>
            </w:r>
            <w:r>
              <w:rPr>
                <w:rFonts w:ascii="仿宋_GB2312" w:eastAsia="仿宋_GB2312"/>
                <w:sz w:val="24"/>
                <w:szCs w:val="24"/>
              </w:rPr>
              <w:t>环境（优惠政策、创新创业服务）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□人文环境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在创新/研发过程中面临的主要困难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□资金紧张、融资困难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□对市场前景把握不准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□缺乏战略合作伙伴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□缺乏研究人员、研发能力不强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□风险和挑战大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与省内外企业、科研机构合作情况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17"/>
                <w:sz w:val="24"/>
                <w:szCs w:val="24"/>
              </w:rPr>
              <w:t>数字经济领域面临的问题与挑战、发展思路及建议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我省网信人才队伍在</w:t>
            </w:r>
            <w:r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  <w:t>政策、环境</w:t>
            </w: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方面有哪些不足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trike/>
                <w:sz w:val="24"/>
                <w:szCs w:val="24"/>
              </w:rPr>
            </w:pPr>
            <w:r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  <w:t>对网信</w:t>
            </w:r>
            <w:r>
              <w:rPr>
                <w:rFonts w:hint="eastAsia" w:ascii="仿宋_GB2312" w:hAnsi="仿宋" w:eastAsia="仿宋_GB2312"/>
                <w:b/>
                <w:spacing w:val="-20"/>
                <w:sz w:val="24"/>
                <w:szCs w:val="24"/>
              </w:rPr>
              <w:t>领域人才建设</w:t>
            </w:r>
            <w:r>
              <w:rPr>
                <w:rFonts w:ascii="仿宋_GB2312" w:hAnsi="仿宋" w:eastAsia="仿宋_GB2312"/>
                <w:b/>
                <w:spacing w:val="-20"/>
                <w:sz w:val="24"/>
                <w:szCs w:val="24"/>
              </w:rPr>
              <w:t>方面是否有其他建议和意见？</w:t>
            </w:r>
          </w:p>
        </w:tc>
        <w:tc>
          <w:tcPr>
            <w:tcW w:w="7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0" w:lineRule="atLeast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440" w:right="1800" w:bottom="141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71F54"/>
    <w:multiLevelType w:val="singleLevel"/>
    <w:tmpl w:val="02171F54"/>
    <w:lvl w:ilvl="0" w:tentative="0">
      <w:start w:val="1"/>
      <w:numFmt w:val="decimal"/>
      <w:suff w:val="nothing"/>
      <w:lvlText w:val="%1、"/>
      <w:lvlJc w:val="left"/>
      <w:rPr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1F3"/>
    <w:rsid w:val="00000EB5"/>
    <w:rsid w:val="000028A9"/>
    <w:rsid w:val="000067FE"/>
    <w:rsid w:val="00010BD9"/>
    <w:rsid w:val="00015E22"/>
    <w:rsid w:val="00025BE0"/>
    <w:rsid w:val="00027753"/>
    <w:rsid w:val="00027F0D"/>
    <w:rsid w:val="000317A4"/>
    <w:rsid w:val="00033904"/>
    <w:rsid w:val="00035863"/>
    <w:rsid w:val="00036A35"/>
    <w:rsid w:val="0004078F"/>
    <w:rsid w:val="00040D75"/>
    <w:rsid w:val="00044842"/>
    <w:rsid w:val="000607C8"/>
    <w:rsid w:val="00066D61"/>
    <w:rsid w:val="00067098"/>
    <w:rsid w:val="00067CA0"/>
    <w:rsid w:val="00067CF3"/>
    <w:rsid w:val="00070268"/>
    <w:rsid w:val="0007037C"/>
    <w:rsid w:val="000720DC"/>
    <w:rsid w:val="00076052"/>
    <w:rsid w:val="0008313B"/>
    <w:rsid w:val="0008538C"/>
    <w:rsid w:val="00086675"/>
    <w:rsid w:val="00086768"/>
    <w:rsid w:val="0009402C"/>
    <w:rsid w:val="000969D0"/>
    <w:rsid w:val="000A1B6B"/>
    <w:rsid w:val="000A5FE9"/>
    <w:rsid w:val="000B5436"/>
    <w:rsid w:val="000C2D5A"/>
    <w:rsid w:val="000C301F"/>
    <w:rsid w:val="000C61F3"/>
    <w:rsid w:val="000D76F2"/>
    <w:rsid w:val="000D7F60"/>
    <w:rsid w:val="000E3198"/>
    <w:rsid w:val="000E41DB"/>
    <w:rsid w:val="000E6D46"/>
    <w:rsid w:val="000F321F"/>
    <w:rsid w:val="000F768D"/>
    <w:rsid w:val="00100F05"/>
    <w:rsid w:val="001059EB"/>
    <w:rsid w:val="00106F90"/>
    <w:rsid w:val="00107A08"/>
    <w:rsid w:val="00111915"/>
    <w:rsid w:val="00112648"/>
    <w:rsid w:val="0011499E"/>
    <w:rsid w:val="00121E11"/>
    <w:rsid w:val="0012259C"/>
    <w:rsid w:val="00123166"/>
    <w:rsid w:val="00127628"/>
    <w:rsid w:val="00127F06"/>
    <w:rsid w:val="001303EA"/>
    <w:rsid w:val="00130DCF"/>
    <w:rsid w:val="00134991"/>
    <w:rsid w:val="00136205"/>
    <w:rsid w:val="00137279"/>
    <w:rsid w:val="0014555F"/>
    <w:rsid w:val="00146860"/>
    <w:rsid w:val="001516C2"/>
    <w:rsid w:val="00165E73"/>
    <w:rsid w:val="001771BF"/>
    <w:rsid w:val="0018012F"/>
    <w:rsid w:val="0018190F"/>
    <w:rsid w:val="00181BF1"/>
    <w:rsid w:val="00184819"/>
    <w:rsid w:val="0018628E"/>
    <w:rsid w:val="00190168"/>
    <w:rsid w:val="00196789"/>
    <w:rsid w:val="001969DE"/>
    <w:rsid w:val="0019763F"/>
    <w:rsid w:val="001A02D9"/>
    <w:rsid w:val="001A1958"/>
    <w:rsid w:val="001C790C"/>
    <w:rsid w:val="001C7C13"/>
    <w:rsid w:val="001E0FB9"/>
    <w:rsid w:val="001E29EC"/>
    <w:rsid w:val="001F3B62"/>
    <w:rsid w:val="00202008"/>
    <w:rsid w:val="00204013"/>
    <w:rsid w:val="002046FF"/>
    <w:rsid w:val="002107AA"/>
    <w:rsid w:val="00210C54"/>
    <w:rsid w:val="00214862"/>
    <w:rsid w:val="00222E77"/>
    <w:rsid w:val="00223B7D"/>
    <w:rsid w:val="00224668"/>
    <w:rsid w:val="00224706"/>
    <w:rsid w:val="00234898"/>
    <w:rsid w:val="00235AAF"/>
    <w:rsid w:val="002367CA"/>
    <w:rsid w:val="00236B60"/>
    <w:rsid w:val="0024304D"/>
    <w:rsid w:val="00251164"/>
    <w:rsid w:val="00251B5A"/>
    <w:rsid w:val="002541C5"/>
    <w:rsid w:val="00254D18"/>
    <w:rsid w:val="00265176"/>
    <w:rsid w:val="0027235C"/>
    <w:rsid w:val="002725DA"/>
    <w:rsid w:val="002741A2"/>
    <w:rsid w:val="002747F8"/>
    <w:rsid w:val="0027486F"/>
    <w:rsid w:val="00291AA3"/>
    <w:rsid w:val="00292B87"/>
    <w:rsid w:val="002A388B"/>
    <w:rsid w:val="002A4F62"/>
    <w:rsid w:val="002B0BB1"/>
    <w:rsid w:val="002C1E4F"/>
    <w:rsid w:val="002C3D8D"/>
    <w:rsid w:val="002D1FF6"/>
    <w:rsid w:val="002D2000"/>
    <w:rsid w:val="002D2019"/>
    <w:rsid w:val="002D576C"/>
    <w:rsid w:val="002D58C9"/>
    <w:rsid w:val="002D6049"/>
    <w:rsid w:val="002E282C"/>
    <w:rsid w:val="002E51EF"/>
    <w:rsid w:val="002E67D5"/>
    <w:rsid w:val="002E7BF3"/>
    <w:rsid w:val="002F555B"/>
    <w:rsid w:val="002F65EB"/>
    <w:rsid w:val="00300E3D"/>
    <w:rsid w:val="003113EB"/>
    <w:rsid w:val="00313691"/>
    <w:rsid w:val="00314018"/>
    <w:rsid w:val="0031448D"/>
    <w:rsid w:val="00314753"/>
    <w:rsid w:val="00320731"/>
    <w:rsid w:val="0032111E"/>
    <w:rsid w:val="00321834"/>
    <w:rsid w:val="00321B5F"/>
    <w:rsid w:val="00325B68"/>
    <w:rsid w:val="00326362"/>
    <w:rsid w:val="00326939"/>
    <w:rsid w:val="0032767B"/>
    <w:rsid w:val="0033360F"/>
    <w:rsid w:val="00334C2E"/>
    <w:rsid w:val="0033694B"/>
    <w:rsid w:val="00340AB8"/>
    <w:rsid w:val="003417C8"/>
    <w:rsid w:val="00341819"/>
    <w:rsid w:val="00345DEE"/>
    <w:rsid w:val="00346C0B"/>
    <w:rsid w:val="00350312"/>
    <w:rsid w:val="0035419C"/>
    <w:rsid w:val="0036088F"/>
    <w:rsid w:val="00360DF0"/>
    <w:rsid w:val="00361C7B"/>
    <w:rsid w:val="0036772C"/>
    <w:rsid w:val="003725A8"/>
    <w:rsid w:val="00375AC1"/>
    <w:rsid w:val="00377E0B"/>
    <w:rsid w:val="00382D41"/>
    <w:rsid w:val="00384A10"/>
    <w:rsid w:val="00384F52"/>
    <w:rsid w:val="003907F4"/>
    <w:rsid w:val="003924AE"/>
    <w:rsid w:val="00395AF5"/>
    <w:rsid w:val="00397F28"/>
    <w:rsid w:val="003A0D9E"/>
    <w:rsid w:val="003B1873"/>
    <w:rsid w:val="003B6377"/>
    <w:rsid w:val="003B7B1D"/>
    <w:rsid w:val="003C23E4"/>
    <w:rsid w:val="003C3F30"/>
    <w:rsid w:val="003C6122"/>
    <w:rsid w:val="003C620E"/>
    <w:rsid w:val="003D32B0"/>
    <w:rsid w:val="003D4EBE"/>
    <w:rsid w:val="003D5C85"/>
    <w:rsid w:val="003D6178"/>
    <w:rsid w:val="003D68E7"/>
    <w:rsid w:val="003D7B43"/>
    <w:rsid w:val="003E0528"/>
    <w:rsid w:val="003E0A8B"/>
    <w:rsid w:val="003E1D23"/>
    <w:rsid w:val="003E2C49"/>
    <w:rsid w:val="003F18E8"/>
    <w:rsid w:val="003F2E99"/>
    <w:rsid w:val="003F3631"/>
    <w:rsid w:val="003F3DD5"/>
    <w:rsid w:val="003F5C5F"/>
    <w:rsid w:val="004065FC"/>
    <w:rsid w:val="004068D6"/>
    <w:rsid w:val="0041126B"/>
    <w:rsid w:val="00414C4E"/>
    <w:rsid w:val="00415D17"/>
    <w:rsid w:val="0041618E"/>
    <w:rsid w:val="00420E24"/>
    <w:rsid w:val="00422BD2"/>
    <w:rsid w:val="00435ED0"/>
    <w:rsid w:val="0044017E"/>
    <w:rsid w:val="00441AA6"/>
    <w:rsid w:val="004565DC"/>
    <w:rsid w:val="00461685"/>
    <w:rsid w:val="00464783"/>
    <w:rsid w:val="004670AB"/>
    <w:rsid w:val="0046740E"/>
    <w:rsid w:val="00467A43"/>
    <w:rsid w:val="004717EF"/>
    <w:rsid w:val="00473051"/>
    <w:rsid w:val="00480539"/>
    <w:rsid w:val="004819FF"/>
    <w:rsid w:val="004822F4"/>
    <w:rsid w:val="00485755"/>
    <w:rsid w:val="0049685B"/>
    <w:rsid w:val="004974C2"/>
    <w:rsid w:val="004A0CD8"/>
    <w:rsid w:val="004A68F9"/>
    <w:rsid w:val="004A755A"/>
    <w:rsid w:val="004A7EC1"/>
    <w:rsid w:val="004B475C"/>
    <w:rsid w:val="004B4DE7"/>
    <w:rsid w:val="004B600A"/>
    <w:rsid w:val="004C34CE"/>
    <w:rsid w:val="004C3B26"/>
    <w:rsid w:val="004C7519"/>
    <w:rsid w:val="004C7582"/>
    <w:rsid w:val="004D16C9"/>
    <w:rsid w:val="004D5C4A"/>
    <w:rsid w:val="004D6D22"/>
    <w:rsid w:val="004E0AB0"/>
    <w:rsid w:val="004E44E8"/>
    <w:rsid w:val="004E6520"/>
    <w:rsid w:val="004F02B0"/>
    <w:rsid w:val="004F33A5"/>
    <w:rsid w:val="004F4FB2"/>
    <w:rsid w:val="00500D84"/>
    <w:rsid w:val="00506B07"/>
    <w:rsid w:val="00510F2A"/>
    <w:rsid w:val="00512088"/>
    <w:rsid w:val="005122C7"/>
    <w:rsid w:val="005158CF"/>
    <w:rsid w:val="00525524"/>
    <w:rsid w:val="0052777B"/>
    <w:rsid w:val="00533355"/>
    <w:rsid w:val="00533ED6"/>
    <w:rsid w:val="00536A97"/>
    <w:rsid w:val="00537031"/>
    <w:rsid w:val="00537C5E"/>
    <w:rsid w:val="00544384"/>
    <w:rsid w:val="005451AC"/>
    <w:rsid w:val="005474F0"/>
    <w:rsid w:val="00550081"/>
    <w:rsid w:val="00550B52"/>
    <w:rsid w:val="00562CD8"/>
    <w:rsid w:val="0056406D"/>
    <w:rsid w:val="005640E8"/>
    <w:rsid w:val="00566A3E"/>
    <w:rsid w:val="005746CA"/>
    <w:rsid w:val="0057644B"/>
    <w:rsid w:val="0058256F"/>
    <w:rsid w:val="00584505"/>
    <w:rsid w:val="00586541"/>
    <w:rsid w:val="00587C65"/>
    <w:rsid w:val="0059554E"/>
    <w:rsid w:val="0059625D"/>
    <w:rsid w:val="00597448"/>
    <w:rsid w:val="005A2687"/>
    <w:rsid w:val="005A5769"/>
    <w:rsid w:val="005A7E35"/>
    <w:rsid w:val="005B1772"/>
    <w:rsid w:val="005B591F"/>
    <w:rsid w:val="005C3466"/>
    <w:rsid w:val="005D4776"/>
    <w:rsid w:val="005E13A7"/>
    <w:rsid w:val="005E2A63"/>
    <w:rsid w:val="005E3F7F"/>
    <w:rsid w:val="005E5024"/>
    <w:rsid w:val="005F0ED1"/>
    <w:rsid w:val="006035BE"/>
    <w:rsid w:val="006035DB"/>
    <w:rsid w:val="006048B5"/>
    <w:rsid w:val="0060569E"/>
    <w:rsid w:val="0060605C"/>
    <w:rsid w:val="00617293"/>
    <w:rsid w:val="00617FA7"/>
    <w:rsid w:val="00621A92"/>
    <w:rsid w:val="0062475E"/>
    <w:rsid w:val="00625287"/>
    <w:rsid w:val="006528C0"/>
    <w:rsid w:val="006559C6"/>
    <w:rsid w:val="00660F44"/>
    <w:rsid w:val="00661826"/>
    <w:rsid w:val="00661DE8"/>
    <w:rsid w:val="00665361"/>
    <w:rsid w:val="006729DD"/>
    <w:rsid w:val="006734A8"/>
    <w:rsid w:val="00673547"/>
    <w:rsid w:val="0067797F"/>
    <w:rsid w:val="00680F5A"/>
    <w:rsid w:val="00681FB9"/>
    <w:rsid w:val="00685596"/>
    <w:rsid w:val="00692853"/>
    <w:rsid w:val="00692DCD"/>
    <w:rsid w:val="00696A5F"/>
    <w:rsid w:val="006A1831"/>
    <w:rsid w:val="006A351F"/>
    <w:rsid w:val="006A600D"/>
    <w:rsid w:val="006B7819"/>
    <w:rsid w:val="006B7836"/>
    <w:rsid w:val="006C0D2B"/>
    <w:rsid w:val="006C15A8"/>
    <w:rsid w:val="006C1C78"/>
    <w:rsid w:val="006C4295"/>
    <w:rsid w:val="006C4BE5"/>
    <w:rsid w:val="006C54E2"/>
    <w:rsid w:val="006C6048"/>
    <w:rsid w:val="006C611D"/>
    <w:rsid w:val="006D0BAF"/>
    <w:rsid w:val="006D76A9"/>
    <w:rsid w:val="006E347D"/>
    <w:rsid w:val="006E5F19"/>
    <w:rsid w:val="006F0BD1"/>
    <w:rsid w:val="006F1171"/>
    <w:rsid w:val="006F38BB"/>
    <w:rsid w:val="006F3E8D"/>
    <w:rsid w:val="006F6D8F"/>
    <w:rsid w:val="00700280"/>
    <w:rsid w:val="00700BA8"/>
    <w:rsid w:val="00701A88"/>
    <w:rsid w:val="00705212"/>
    <w:rsid w:val="0070671E"/>
    <w:rsid w:val="007117E8"/>
    <w:rsid w:val="00711F85"/>
    <w:rsid w:val="00714509"/>
    <w:rsid w:val="0072048A"/>
    <w:rsid w:val="007220FD"/>
    <w:rsid w:val="00722BF4"/>
    <w:rsid w:val="00722D0A"/>
    <w:rsid w:val="007248E4"/>
    <w:rsid w:val="007263B9"/>
    <w:rsid w:val="00730BDA"/>
    <w:rsid w:val="00732842"/>
    <w:rsid w:val="00735DCC"/>
    <w:rsid w:val="0073732F"/>
    <w:rsid w:val="00741ED2"/>
    <w:rsid w:val="00744B10"/>
    <w:rsid w:val="00746513"/>
    <w:rsid w:val="0074773E"/>
    <w:rsid w:val="0074785B"/>
    <w:rsid w:val="0075054F"/>
    <w:rsid w:val="007512C7"/>
    <w:rsid w:val="00762E22"/>
    <w:rsid w:val="00765776"/>
    <w:rsid w:val="00766E35"/>
    <w:rsid w:val="00767543"/>
    <w:rsid w:val="00770168"/>
    <w:rsid w:val="00770F90"/>
    <w:rsid w:val="007807C9"/>
    <w:rsid w:val="007808DD"/>
    <w:rsid w:val="00783C9A"/>
    <w:rsid w:val="00791779"/>
    <w:rsid w:val="0079253F"/>
    <w:rsid w:val="007A0280"/>
    <w:rsid w:val="007A14D9"/>
    <w:rsid w:val="007B25A9"/>
    <w:rsid w:val="007B540D"/>
    <w:rsid w:val="007B5C7F"/>
    <w:rsid w:val="007C2AA7"/>
    <w:rsid w:val="007C7E37"/>
    <w:rsid w:val="007C7FB0"/>
    <w:rsid w:val="007D1253"/>
    <w:rsid w:val="007D2B77"/>
    <w:rsid w:val="007D5C54"/>
    <w:rsid w:val="007D5DCF"/>
    <w:rsid w:val="007E4756"/>
    <w:rsid w:val="007E6D20"/>
    <w:rsid w:val="007F152B"/>
    <w:rsid w:val="00801604"/>
    <w:rsid w:val="00802532"/>
    <w:rsid w:val="008042AC"/>
    <w:rsid w:val="00804BCE"/>
    <w:rsid w:val="00805869"/>
    <w:rsid w:val="008058BE"/>
    <w:rsid w:val="00805C10"/>
    <w:rsid w:val="00806F8E"/>
    <w:rsid w:val="00810CF9"/>
    <w:rsid w:val="008116CD"/>
    <w:rsid w:val="00813528"/>
    <w:rsid w:val="0081782B"/>
    <w:rsid w:val="00817F33"/>
    <w:rsid w:val="008214A2"/>
    <w:rsid w:val="00824034"/>
    <w:rsid w:val="008368B0"/>
    <w:rsid w:val="00840129"/>
    <w:rsid w:val="00840C62"/>
    <w:rsid w:val="00841C0E"/>
    <w:rsid w:val="0084285F"/>
    <w:rsid w:val="008468B5"/>
    <w:rsid w:val="00852A81"/>
    <w:rsid w:val="0085540A"/>
    <w:rsid w:val="008554D2"/>
    <w:rsid w:val="008563F8"/>
    <w:rsid w:val="0085683D"/>
    <w:rsid w:val="0086269B"/>
    <w:rsid w:val="0086451F"/>
    <w:rsid w:val="008655F9"/>
    <w:rsid w:val="008657BE"/>
    <w:rsid w:val="00866579"/>
    <w:rsid w:val="00871972"/>
    <w:rsid w:val="008719DA"/>
    <w:rsid w:val="00872E42"/>
    <w:rsid w:val="008740C3"/>
    <w:rsid w:val="008740D4"/>
    <w:rsid w:val="00875164"/>
    <w:rsid w:val="00877A99"/>
    <w:rsid w:val="00881465"/>
    <w:rsid w:val="008827D5"/>
    <w:rsid w:val="0088797E"/>
    <w:rsid w:val="00895DD3"/>
    <w:rsid w:val="008969CE"/>
    <w:rsid w:val="008A2A48"/>
    <w:rsid w:val="008A2EF3"/>
    <w:rsid w:val="008B1029"/>
    <w:rsid w:val="008B45D9"/>
    <w:rsid w:val="008B4C39"/>
    <w:rsid w:val="008B5866"/>
    <w:rsid w:val="008B5A43"/>
    <w:rsid w:val="008C22DA"/>
    <w:rsid w:val="008C6F99"/>
    <w:rsid w:val="008D0C3A"/>
    <w:rsid w:val="008D0CB9"/>
    <w:rsid w:val="008D1135"/>
    <w:rsid w:val="008D3FE1"/>
    <w:rsid w:val="008D5296"/>
    <w:rsid w:val="008D654E"/>
    <w:rsid w:val="008D65C9"/>
    <w:rsid w:val="008E0E07"/>
    <w:rsid w:val="008E3A37"/>
    <w:rsid w:val="008F186A"/>
    <w:rsid w:val="008F2413"/>
    <w:rsid w:val="008F4D60"/>
    <w:rsid w:val="008F715E"/>
    <w:rsid w:val="00902B7A"/>
    <w:rsid w:val="00903D4B"/>
    <w:rsid w:val="00905BAA"/>
    <w:rsid w:val="00906BB1"/>
    <w:rsid w:val="00910FDD"/>
    <w:rsid w:val="00911499"/>
    <w:rsid w:val="009136E2"/>
    <w:rsid w:val="009170E1"/>
    <w:rsid w:val="00917D62"/>
    <w:rsid w:val="0093150C"/>
    <w:rsid w:val="00935BF4"/>
    <w:rsid w:val="0094602A"/>
    <w:rsid w:val="009552B7"/>
    <w:rsid w:val="00964D64"/>
    <w:rsid w:val="00967A9B"/>
    <w:rsid w:val="00967B25"/>
    <w:rsid w:val="009777E0"/>
    <w:rsid w:val="00977809"/>
    <w:rsid w:val="009803FA"/>
    <w:rsid w:val="00983559"/>
    <w:rsid w:val="00984C28"/>
    <w:rsid w:val="00986E39"/>
    <w:rsid w:val="00987A6A"/>
    <w:rsid w:val="00990364"/>
    <w:rsid w:val="00994663"/>
    <w:rsid w:val="0099473C"/>
    <w:rsid w:val="00995AB2"/>
    <w:rsid w:val="009A01C4"/>
    <w:rsid w:val="009A2158"/>
    <w:rsid w:val="009A2D76"/>
    <w:rsid w:val="009A5E0D"/>
    <w:rsid w:val="009A7BC1"/>
    <w:rsid w:val="009B3BF8"/>
    <w:rsid w:val="009B5128"/>
    <w:rsid w:val="009B7534"/>
    <w:rsid w:val="009C11A1"/>
    <w:rsid w:val="009C1B79"/>
    <w:rsid w:val="009C1E8B"/>
    <w:rsid w:val="009C3A04"/>
    <w:rsid w:val="009C4085"/>
    <w:rsid w:val="009D0159"/>
    <w:rsid w:val="009D40C4"/>
    <w:rsid w:val="009D7DC8"/>
    <w:rsid w:val="009E0593"/>
    <w:rsid w:val="009E3367"/>
    <w:rsid w:val="009F34F2"/>
    <w:rsid w:val="009F58ED"/>
    <w:rsid w:val="00A00713"/>
    <w:rsid w:val="00A02866"/>
    <w:rsid w:val="00A12645"/>
    <w:rsid w:val="00A136DF"/>
    <w:rsid w:val="00A15BAB"/>
    <w:rsid w:val="00A201A9"/>
    <w:rsid w:val="00A20BFB"/>
    <w:rsid w:val="00A22260"/>
    <w:rsid w:val="00A264DB"/>
    <w:rsid w:val="00A27E87"/>
    <w:rsid w:val="00A37FD2"/>
    <w:rsid w:val="00A45BFB"/>
    <w:rsid w:val="00A47D1F"/>
    <w:rsid w:val="00A50920"/>
    <w:rsid w:val="00A52FAE"/>
    <w:rsid w:val="00A549A1"/>
    <w:rsid w:val="00A56DF4"/>
    <w:rsid w:val="00A6114E"/>
    <w:rsid w:val="00A61A8E"/>
    <w:rsid w:val="00A66D94"/>
    <w:rsid w:val="00A70949"/>
    <w:rsid w:val="00A7321A"/>
    <w:rsid w:val="00A73230"/>
    <w:rsid w:val="00A81D74"/>
    <w:rsid w:val="00A86465"/>
    <w:rsid w:val="00A907D7"/>
    <w:rsid w:val="00AA2016"/>
    <w:rsid w:val="00AA6210"/>
    <w:rsid w:val="00AA645D"/>
    <w:rsid w:val="00AA66C0"/>
    <w:rsid w:val="00AA6B6A"/>
    <w:rsid w:val="00AB3A89"/>
    <w:rsid w:val="00AB53FE"/>
    <w:rsid w:val="00AB56FD"/>
    <w:rsid w:val="00AB619E"/>
    <w:rsid w:val="00AC4C8D"/>
    <w:rsid w:val="00AC62B9"/>
    <w:rsid w:val="00AC63B5"/>
    <w:rsid w:val="00AD0D59"/>
    <w:rsid w:val="00AD1929"/>
    <w:rsid w:val="00AD2D0F"/>
    <w:rsid w:val="00AD5903"/>
    <w:rsid w:val="00AE45C7"/>
    <w:rsid w:val="00AF3089"/>
    <w:rsid w:val="00AF67EB"/>
    <w:rsid w:val="00B00ECF"/>
    <w:rsid w:val="00B10FD0"/>
    <w:rsid w:val="00B115E8"/>
    <w:rsid w:val="00B12AA4"/>
    <w:rsid w:val="00B15C72"/>
    <w:rsid w:val="00B20125"/>
    <w:rsid w:val="00B21CD9"/>
    <w:rsid w:val="00B223D3"/>
    <w:rsid w:val="00B22D19"/>
    <w:rsid w:val="00B314F7"/>
    <w:rsid w:val="00B409D7"/>
    <w:rsid w:val="00B413B2"/>
    <w:rsid w:val="00B426FA"/>
    <w:rsid w:val="00B45CC9"/>
    <w:rsid w:val="00B47837"/>
    <w:rsid w:val="00B53A92"/>
    <w:rsid w:val="00B70566"/>
    <w:rsid w:val="00B7132C"/>
    <w:rsid w:val="00B738F8"/>
    <w:rsid w:val="00B772BF"/>
    <w:rsid w:val="00B839CD"/>
    <w:rsid w:val="00B83A50"/>
    <w:rsid w:val="00B847D7"/>
    <w:rsid w:val="00B85163"/>
    <w:rsid w:val="00B945A6"/>
    <w:rsid w:val="00B94A1A"/>
    <w:rsid w:val="00B97E3C"/>
    <w:rsid w:val="00BA0082"/>
    <w:rsid w:val="00BA3F7D"/>
    <w:rsid w:val="00BA5036"/>
    <w:rsid w:val="00BA5507"/>
    <w:rsid w:val="00BA6C7C"/>
    <w:rsid w:val="00BB20A9"/>
    <w:rsid w:val="00BB32F4"/>
    <w:rsid w:val="00BB73C2"/>
    <w:rsid w:val="00BB7EB4"/>
    <w:rsid w:val="00BC0597"/>
    <w:rsid w:val="00BC0943"/>
    <w:rsid w:val="00BC5225"/>
    <w:rsid w:val="00BD5097"/>
    <w:rsid w:val="00BE4522"/>
    <w:rsid w:val="00BE572F"/>
    <w:rsid w:val="00BF35FA"/>
    <w:rsid w:val="00BF4196"/>
    <w:rsid w:val="00BF424A"/>
    <w:rsid w:val="00BF6841"/>
    <w:rsid w:val="00C068E8"/>
    <w:rsid w:val="00C06B51"/>
    <w:rsid w:val="00C07DF1"/>
    <w:rsid w:val="00C200CD"/>
    <w:rsid w:val="00C206E5"/>
    <w:rsid w:val="00C2212F"/>
    <w:rsid w:val="00C22CD0"/>
    <w:rsid w:val="00C23A8E"/>
    <w:rsid w:val="00C27D90"/>
    <w:rsid w:val="00C301E5"/>
    <w:rsid w:val="00C34F27"/>
    <w:rsid w:val="00C35CED"/>
    <w:rsid w:val="00C36339"/>
    <w:rsid w:val="00C41356"/>
    <w:rsid w:val="00C422B4"/>
    <w:rsid w:val="00C4270E"/>
    <w:rsid w:val="00C42FD1"/>
    <w:rsid w:val="00C44530"/>
    <w:rsid w:val="00C44649"/>
    <w:rsid w:val="00C4584A"/>
    <w:rsid w:val="00C46961"/>
    <w:rsid w:val="00C53C2C"/>
    <w:rsid w:val="00C546B2"/>
    <w:rsid w:val="00C63519"/>
    <w:rsid w:val="00C636BE"/>
    <w:rsid w:val="00C655AC"/>
    <w:rsid w:val="00C679E2"/>
    <w:rsid w:val="00C7162E"/>
    <w:rsid w:val="00C751E7"/>
    <w:rsid w:val="00C801F4"/>
    <w:rsid w:val="00C81DF1"/>
    <w:rsid w:val="00C82C18"/>
    <w:rsid w:val="00C8646F"/>
    <w:rsid w:val="00C90400"/>
    <w:rsid w:val="00C92944"/>
    <w:rsid w:val="00C93884"/>
    <w:rsid w:val="00C96FCA"/>
    <w:rsid w:val="00CA1271"/>
    <w:rsid w:val="00CA3245"/>
    <w:rsid w:val="00CA4BBA"/>
    <w:rsid w:val="00CB1E83"/>
    <w:rsid w:val="00CB4356"/>
    <w:rsid w:val="00CB4C90"/>
    <w:rsid w:val="00CB6E3D"/>
    <w:rsid w:val="00CB6FD5"/>
    <w:rsid w:val="00CB76BB"/>
    <w:rsid w:val="00CB76FB"/>
    <w:rsid w:val="00CB76FD"/>
    <w:rsid w:val="00CC1698"/>
    <w:rsid w:val="00CC3F39"/>
    <w:rsid w:val="00CD0072"/>
    <w:rsid w:val="00CD0B12"/>
    <w:rsid w:val="00CD44B0"/>
    <w:rsid w:val="00CD5066"/>
    <w:rsid w:val="00CD7316"/>
    <w:rsid w:val="00CE15D5"/>
    <w:rsid w:val="00CF0F29"/>
    <w:rsid w:val="00CF2172"/>
    <w:rsid w:val="00CF371F"/>
    <w:rsid w:val="00CF71FC"/>
    <w:rsid w:val="00D00DCF"/>
    <w:rsid w:val="00D035ED"/>
    <w:rsid w:val="00D03FE2"/>
    <w:rsid w:val="00D05274"/>
    <w:rsid w:val="00D0719F"/>
    <w:rsid w:val="00D073E1"/>
    <w:rsid w:val="00D10740"/>
    <w:rsid w:val="00D11209"/>
    <w:rsid w:val="00D115CC"/>
    <w:rsid w:val="00D16928"/>
    <w:rsid w:val="00D23257"/>
    <w:rsid w:val="00D267E0"/>
    <w:rsid w:val="00D26D69"/>
    <w:rsid w:val="00D26E62"/>
    <w:rsid w:val="00D34349"/>
    <w:rsid w:val="00D35C45"/>
    <w:rsid w:val="00D41C22"/>
    <w:rsid w:val="00D42913"/>
    <w:rsid w:val="00D619B0"/>
    <w:rsid w:val="00D6780D"/>
    <w:rsid w:val="00D67882"/>
    <w:rsid w:val="00D67C28"/>
    <w:rsid w:val="00D711D7"/>
    <w:rsid w:val="00D717B3"/>
    <w:rsid w:val="00D71EFB"/>
    <w:rsid w:val="00D71FE1"/>
    <w:rsid w:val="00D732B3"/>
    <w:rsid w:val="00D732E4"/>
    <w:rsid w:val="00D736C3"/>
    <w:rsid w:val="00D74EC9"/>
    <w:rsid w:val="00D77BCB"/>
    <w:rsid w:val="00D77F6E"/>
    <w:rsid w:val="00D80F3F"/>
    <w:rsid w:val="00D81B8B"/>
    <w:rsid w:val="00D81CD0"/>
    <w:rsid w:val="00D858FB"/>
    <w:rsid w:val="00D90B08"/>
    <w:rsid w:val="00D9299D"/>
    <w:rsid w:val="00D93EAF"/>
    <w:rsid w:val="00D96C28"/>
    <w:rsid w:val="00D9723C"/>
    <w:rsid w:val="00D974DC"/>
    <w:rsid w:val="00D975B9"/>
    <w:rsid w:val="00DA0329"/>
    <w:rsid w:val="00DA28EF"/>
    <w:rsid w:val="00DA34C4"/>
    <w:rsid w:val="00DA5248"/>
    <w:rsid w:val="00DA66FC"/>
    <w:rsid w:val="00DA787D"/>
    <w:rsid w:val="00DB0B74"/>
    <w:rsid w:val="00DB1A30"/>
    <w:rsid w:val="00DB6E0B"/>
    <w:rsid w:val="00DB6F19"/>
    <w:rsid w:val="00DB7531"/>
    <w:rsid w:val="00DC0364"/>
    <w:rsid w:val="00DC1199"/>
    <w:rsid w:val="00DC11D3"/>
    <w:rsid w:val="00DC147A"/>
    <w:rsid w:val="00DC1EEC"/>
    <w:rsid w:val="00DC1F26"/>
    <w:rsid w:val="00DC2B3B"/>
    <w:rsid w:val="00DC434A"/>
    <w:rsid w:val="00DD2275"/>
    <w:rsid w:val="00DD3F30"/>
    <w:rsid w:val="00DD433C"/>
    <w:rsid w:val="00DD5929"/>
    <w:rsid w:val="00DD5FCF"/>
    <w:rsid w:val="00DE53AE"/>
    <w:rsid w:val="00DE7EE3"/>
    <w:rsid w:val="00DF28B5"/>
    <w:rsid w:val="00E01BEB"/>
    <w:rsid w:val="00E04F1B"/>
    <w:rsid w:val="00E06F16"/>
    <w:rsid w:val="00E072C7"/>
    <w:rsid w:val="00E07F36"/>
    <w:rsid w:val="00E149D5"/>
    <w:rsid w:val="00E1657D"/>
    <w:rsid w:val="00E21868"/>
    <w:rsid w:val="00E249A4"/>
    <w:rsid w:val="00E258B2"/>
    <w:rsid w:val="00E31A8F"/>
    <w:rsid w:val="00E33BBC"/>
    <w:rsid w:val="00E33FEB"/>
    <w:rsid w:val="00E34AF3"/>
    <w:rsid w:val="00E34BB8"/>
    <w:rsid w:val="00E368D2"/>
    <w:rsid w:val="00E4055F"/>
    <w:rsid w:val="00E51756"/>
    <w:rsid w:val="00E51C36"/>
    <w:rsid w:val="00E55E8A"/>
    <w:rsid w:val="00E5717D"/>
    <w:rsid w:val="00E62477"/>
    <w:rsid w:val="00E6276E"/>
    <w:rsid w:val="00E6340E"/>
    <w:rsid w:val="00E66EE9"/>
    <w:rsid w:val="00E673FB"/>
    <w:rsid w:val="00E73D23"/>
    <w:rsid w:val="00E74650"/>
    <w:rsid w:val="00E759AB"/>
    <w:rsid w:val="00E7644F"/>
    <w:rsid w:val="00E80B2D"/>
    <w:rsid w:val="00E82D62"/>
    <w:rsid w:val="00E839A5"/>
    <w:rsid w:val="00E9184B"/>
    <w:rsid w:val="00E9673D"/>
    <w:rsid w:val="00EA2F2F"/>
    <w:rsid w:val="00EA5A85"/>
    <w:rsid w:val="00EB3849"/>
    <w:rsid w:val="00EB55E3"/>
    <w:rsid w:val="00EB7A13"/>
    <w:rsid w:val="00EC1739"/>
    <w:rsid w:val="00ED2037"/>
    <w:rsid w:val="00ED5538"/>
    <w:rsid w:val="00EE2E7F"/>
    <w:rsid w:val="00EE5053"/>
    <w:rsid w:val="00EE509A"/>
    <w:rsid w:val="00EE534A"/>
    <w:rsid w:val="00EE777F"/>
    <w:rsid w:val="00EF05AD"/>
    <w:rsid w:val="00EF6CB9"/>
    <w:rsid w:val="00F00004"/>
    <w:rsid w:val="00F006F9"/>
    <w:rsid w:val="00F00B00"/>
    <w:rsid w:val="00F022A5"/>
    <w:rsid w:val="00F02F24"/>
    <w:rsid w:val="00F05B6A"/>
    <w:rsid w:val="00F133A6"/>
    <w:rsid w:val="00F14043"/>
    <w:rsid w:val="00F16FE8"/>
    <w:rsid w:val="00F272BE"/>
    <w:rsid w:val="00F33716"/>
    <w:rsid w:val="00F363A3"/>
    <w:rsid w:val="00F36B03"/>
    <w:rsid w:val="00F415DC"/>
    <w:rsid w:val="00F42E4A"/>
    <w:rsid w:val="00F45C76"/>
    <w:rsid w:val="00F50D3A"/>
    <w:rsid w:val="00F51D29"/>
    <w:rsid w:val="00F54334"/>
    <w:rsid w:val="00F56DAC"/>
    <w:rsid w:val="00F75AD0"/>
    <w:rsid w:val="00F75F4F"/>
    <w:rsid w:val="00F75F94"/>
    <w:rsid w:val="00F81721"/>
    <w:rsid w:val="00F81F85"/>
    <w:rsid w:val="00F825BF"/>
    <w:rsid w:val="00F831C9"/>
    <w:rsid w:val="00F85792"/>
    <w:rsid w:val="00F87E88"/>
    <w:rsid w:val="00F9095B"/>
    <w:rsid w:val="00F939E4"/>
    <w:rsid w:val="00FA53DB"/>
    <w:rsid w:val="00FA5C99"/>
    <w:rsid w:val="00FB52A1"/>
    <w:rsid w:val="00FB572A"/>
    <w:rsid w:val="00FB6052"/>
    <w:rsid w:val="00FC1A82"/>
    <w:rsid w:val="00FC6C4C"/>
    <w:rsid w:val="00FD0C60"/>
    <w:rsid w:val="00FD3616"/>
    <w:rsid w:val="00FD5CA8"/>
    <w:rsid w:val="00FD6B04"/>
    <w:rsid w:val="00FE12FB"/>
    <w:rsid w:val="00FE1EF4"/>
    <w:rsid w:val="00FE3988"/>
    <w:rsid w:val="00FE57AA"/>
    <w:rsid w:val="00FE679F"/>
    <w:rsid w:val="00FF1D7A"/>
    <w:rsid w:val="00FF485D"/>
    <w:rsid w:val="0162101F"/>
    <w:rsid w:val="01D82CA5"/>
    <w:rsid w:val="01D8357C"/>
    <w:rsid w:val="01DA2B92"/>
    <w:rsid w:val="022F78EB"/>
    <w:rsid w:val="02F23FD6"/>
    <w:rsid w:val="03060DAC"/>
    <w:rsid w:val="086A3D60"/>
    <w:rsid w:val="0F397B2A"/>
    <w:rsid w:val="123A0C48"/>
    <w:rsid w:val="13166FBF"/>
    <w:rsid w:val="16F633D5"/>
    <w:rsid w:val="19F91193"/>
    <w:rsid w:val="1D907E9F"/>
    <w:rsid w:val="231A7E77"/>
    <w:rsid w:val="23C9551C"/>
    <w:rsid w:val="248B0E8F"/>
    <w:rsid w:val="288D52BC"/>
    <w:rsid w:val="29BD21EC"/>
    <w:rsid w:val="31DB3455"/>
    <w:rsid w:val="3C3E4D0D"/>
    <w:rsid w:val="3CFC0570"/>
    <w:rsid w:val="3DA05553"/>
    <w:rsid w:val="3E000EA2"/>
    <w:rsid w:val="406125E8"/>
    <w:rsid w:val="43822B1E"/>
    <w:rsid w:val="4802796D"/>
    <w:rsid w:val="49334865"/>
    <w:rsid w:val="4A5A7335"/>
    <w:rsid w:val="4A77546C"/>
    <w:rsid w:val="4EC5726A"/>
    <w:rsid w:val="4EE229AE"/>
    <w:rsid w:val="4F45547D"/>
    <w:rsid w:val="511406F4"/>
    <w:rsid w:val="54733CB7"/>
    <w:rsid w:val="55081F04"/>
    <w:rsid w:val="56E2756A"/>
    <w:rsid w:val="57D8796C"/>
    <w:rsid w:val="58EC53F4"/>
    <w:rsid w:val="5D54208C"/>
    <w:rsid w:val="5D8F4F70"/>
    <w:rsid w:val="5F9F6839"/>
    <w:rsid w:val="60A4274A"/>
    <w:rsid w:val="60EE6452"/>
    <w:rsid w:val="61ED65FE"/>
    <w:rsid w:val="64663E81"/>
    <w:rsid w:val="64F32470"/>
    <w:rsid w:val="65E32407"/>
    <w:rsid w:val="664D48B0"/>
    <w:rsid w:val="66636F9A"/>
    <w:rsid w:val="66C57C55"/>
    <w:rsid w:val="696D0DB3"/>
    <w:rsid w:val="73316B57"/>
    <w:rsid w:val="75AB67D1"/>
    <w:rsid w:val="78B86B35"/>
    <w:rsid w:val="7AA8535A"/>
    <w:rsid w:val="7BA43E85"/>
    <w:rsid w:val="7D5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640</Words>
  <Characters>3651</Characters>
  <Lines>30</Lines>
  <Paragraphs>8</Paragraphs>
  <TotalTime>353</TotalTime>
  <ScaleCrop>false</ScaleCrop>
  <LinksUpToDate>false</LinksUpToDate>
  <CharactersWithSpaces>4283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2021-11-10T00:38:00Z</dcterms:created>
  <dc:creator>吴琼</dc:creator>
  <cp:lastModifiedBy>Administrator</cp:lastModifiedBy>
  <cp:lastPrinted>2022-03-09T01:36:00Z</cp:lastPrinted>
  <dcterms:modified xsi:type="dcterms:W3CDTF">2022-03-10T01:46:51Z</dcterms:modified>
  <cp:revision>750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CD1D379FE7344AA498EB2CFC7B5A061C</vt:lpwstr>
  </property>
</Properties>
</file>